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D0" w:rsidRPr="00AD7386" w:rsidRDefault="00A307D0" w:rsidP="00A307D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D7386">
        <w:rPr>
          <w:rFonts w:ascii="Times New Roman" w:hAnsi="Times New Roman" w:cs="Times New Roman"/>
          <w:b/>
          <w:sz w:val="32"/>
          <w:szCs w:val="32"/>
        </w:rPr>
        <w:t>Показатели речевого развития ребёнка 5-6 лет</w:t>
      </w:r>
      <w:bookmarkEnd w:id="0"/>
      <w:r w:rsidRPr="00AD7386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:rsidR="00A307D0" w:rsidRPr="00AD7386" w:rsidRDefault="00A307D0" w:rsidP="00A307D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386">
        <w:rPr>
          <w:rFonts w:ascii="Times New Roman" w:hAnsi="Times New Roman" w:cs="Times New Roman"/>
          <w:i/>
          <w:sz w:val="28"/>
          <w:szCs w:val="28"/>
        </w:rPr>
        <w:t>(памятка для родителей)</w:t>
      </w:r>
    </w:p>
    <w:tbl>
      <w:tblPr>
        <w:tblStyle w:val="a3"/>
        <w:tblpPr w:leftFromText="180" w:rightFromText="180" w:vertAnchor="page" w:horzAnchor="margin" w:tblpX="250" w:tblpY="2061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686"/>
      </w:tblGrid>
      <w:tr w:rsidR="00A307D0" w:rsidTr="00AD7386">
        <w:tc>
          <w:tcPr>
            <w:tcW w:w="2518" w:type="dxa"/>
            <w:tcBorders>
              <w:tl2br w:val="single" w:sz="4" w:space="0" w:color="auto"/>
            </w:tcBorders>
          </w:tcPr>
          <w:p w:rsidR="00A307D0" w:rsidRPr="00A0689A" w:rsidRDefault="00A307D0" w:rsidP="00AD73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A307D0" w:rsidRPr="00A0689A" w:rsidRDefault="00A307D0" w:rsidP="00AD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7D0" w:rsidRPr="00A0689A" w:rsidRDefault="00C150B4" w:rsidP="00AD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307D0"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казатели</w:t>
            </w:r>
          </w:p>
          <w:p w:rsidR="00A307D0" w:rsidRPr="00A0689A" w:rsidRDefault="00A307D0" w:rsidP="00AD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</w:t>
            </w:r>
          </w:p>
        </w:tc>
        <w:tc>
          <w:tcPr>
            <w:tcW w:w="3969" w:type="dxa"/>
          </w:tcPr>
          <w:p w:rsidR="009F44D0" w:rsidRPr="009F44D0" w:rsidRDefault="009F44D0" w:rsidP="00AD7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A307D0" w:rsidRPr="009F44D0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4D0">
              <w:rPr>
                <w:rFonts w:ascii="Times New Roman" w:hAnsi="Times New Roman" w:cs="Times New Roman"/>
                <w:b/>
                <w:sz w:val="32"/>
                <w:szCs w:val="32"/>
              </w:rPr>
              <w:t>5 лет</w:t>
            </w:r>
          </w:p>
        </w:tc>
        <w:tc>
          <w:tcPr>
            <w:tcW w:w="3686" w:type="dxa"/>
          </w:tcPr>
          <w:p w:rsidR="009F44D0" w:rsidRPr="009F44D0" w:rsidRDefault="009F44D0" w:rsidP="00AD7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A307D0" w:rsidRPr="009F44D0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4D0">
              <w:rPr>
                <w:rFonts w:ascii="Times New Roman" w:hAnsi="Times New Roman" w:cs="Times New Roman"/>
                <w:b/>
                <w:sz w:val="32"/>
                <w:szCs w:val="32"/>
              </w:rPr>
              <w:t>6 лет</w:t>
            </w:r>
          </w:p>
        </w:tc>
      </w:tr>
      <w:tr w:rsidR="00A307D0" w:rsidTr="00AD7386">
        <w:tc>
          <w:tcPr>
            <w:tcW w:w="2518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Различение звучания игрушек (на слух,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с закрытыми глазами)</w:t>
            </w: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дудочка, барабан, колокольчик, бубен, погремушка, маракасы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разные дудочки, барабаны, колокольчики, бубны, погремушки, маракасы, баночки с сыпучими предметами и веществами</w:t>
            </w:r>
          </w:p>
        </w:tc>
      </w:tr>
      <w:tr w:rsidR="00A307D0" w:rsidTr="00AD7386">
        <w:tc>
          <w:tcPr>
            <w:tcW w:w="2518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 ритма</w:t>
            </w:r>
          </w:p>
        </w:tc>
        <w:tc>
          <w:tcPr>
            <w:tcW w:w="3969" w:type="dxa"/>
            <w:vAlign w:val="center"/>
          </w:tcPr>
          <w:p w:rsidR="00A307D0" w:rsidRPr="00A307D0" w:rsidRDefault="00A307D0" w:rsidP="00AD7386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A307D0">
              <w:rPr>
                <w:rFonts w:ascii="Verdana" w:hAnsi="Verdana" w:cs="Times New Roman"/>
                <w:b/>
                <w:sz w:val="28"/>
                <w:szCs w:val="28"/>
              </w:rPr>
              <w:t>_ _ .._</w:t>
            </w:r>
          </w:p>
          <w:p w:rsidR="00A307D0" w:rsidRPr="00A307D0" w:rsidRDefault="00A307D0" w:rsidP="00AD7386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A307D0">
              <w:rPr>
                <w:rFonts w:ascii="Verdana" w:hAnsi="Verdana" w:cs="Times New Roman"/>
                <w:b/>
                <w:sz w:val="28"/>
                <w:szCs w:val="28"/>
              </w:rPr>
              <w:t>_.._ _</w:t>
            </w:r>
          </w:p>
          <w:p w:rsidR="00A307D0" w:rsidRPr="00A307D0" w:rsidRDefault="00A307D0" w:rsidP="00AD7386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A307D0">
              <w:rPr>
                <w:rFonts w:ascii="Verdana" w:hAnsi="Verdana" w:cs="Times New Roman"/>
                <w:b/>
                <w:sz w:val="28"/>
                <w:szCs w:val="28"/>
              </w:rPr>
              <w:t>_ _ …</w:t>
            </w:r>
          </w:p>
        </w:tc>
        <w:tc>
          <w:tcPr>
            <w:tcW w:w="3686" w:type="dxa"/>
            <w:vAlign w:val="center"/>
          </w:tcPr>
          <w:p w:rsidR="00A307D0" w:rsidRPr="00A307D0" w:rsidRDefault="00A307D0" w:rsidP="00AD7386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A307D0">
              <w:rPr>
                <w:rFonts w:ascii="Verdana" w:hAnsi="Verdana" w:cs="Times New Roman"/>
                <w:b/>
                <w:sz w:val="28"/>
                <w:szCs w:val="28"/>
              </w:rPr>
              <w:t>__ __ ..__</w:t>
            </w:r>
          </w:p>
          <w:p w:rsidR="00A307D0" w:rsidRPr="00A307D0" w:rsidRDefault="00A307D0" w:rsidP="00AD7386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A307D0">
              <w:rPr>
                <w:rFonts w:ascii="Verdana" w:hAnsi="Verdana" w:cs="Times New Roman"/>
                <w:b/>
                <w:sz w:val="28"/>
                <w:szCs w:val="28"/>
              </w:rPr>
              <w:t>..__ __ __ __</w:t>
            </w:r>
          </w:p>
          <w:p w:rsidR="00A307D0" w:rsidRPr="00A307D0" w:rsidRDefault="00A307D0" w:rsidP="00AD7386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A307D0">
              <w:rPr>
                <w:rFonts w:ascii="Verdana" w:hAnsi="Verdana" w:cs="Times New Roman"/>
                <w:b/>
                <w:sz w:val="28"/>
                <w:szCs w:val="28"/>
              </w:rPr>
              <w:t>__ … __ __ __</w:t>
            </w:r>
          </w:p>
          <w:p w:rsidR="00A307D0" w:rsidRPr="00A307D0" w:rsidRDefault="00A307D0" w:rsidP="00AD7386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A307D0" w:rsidTr="00AD7386"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Различение цвета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красный, жёлтый, синий, зелёный,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белый, чёрный, + оранжевый,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голубой, розовый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красный, жёлтый, синий, зелёный, белый, чёрный   оранжевый, голубой, розовый, + фиолетовый, коричневый, чёрный, серый</w:t>
            </w:r>
          </w:p>
        </w:tc>
      </w:tr>
      <w:tr w:rsidR="00A307D0" w:rsidTr="00AD7386"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формы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круг, квадрат, овал, треугольник,</w:t>
            </w:r>
          </w:p>
          <w:p w:rsidR="00A307D0" w:rsidRPr="00A0689A" w:rsidRDefault="00A307D0" w:rsidP="00AD738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шар, куб, + прямоугольник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круг, квадрат, овал, треугольник, шар, куб, прямоугольник, + многоугольник, цилиндр</w:t>
            </w:r>
          </w:p>
        </w:tc>
      </w:tr>
      <w:tr w:rsidR="00A307D0" w:rsidTr="00AD7386"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вверху, внизу, впереди,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сзади, + слева, справа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вверху, внизу, впереди, сзади, слева, справа + справа вверху, слева вверху, слева внизу, слева вверху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0" w:rsidTr="00AD7386"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схеме собственного тела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показывает правую руку,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левую руку, правую ногу,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левую ногу, правый глаз, левый глаз, правое ухо, левое ухо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(у себя, но не у других)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Показать правой рукой левый глаз, левой рукой – правое ухо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Складывание картинок из частей и фигур из палочек</w:t>
            </w: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картинка из 6-и частей,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разрезы вертикальный,</w:t>
            </w:r>
          </w:p>
          <w:p w:rsidR="00A307D0" w:rsidRPr="00A0689A" w:rsidRDefault="00A307D0" w:rsidP="00AD738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горизонтальный, диагональный, «домик» и «ёлочка» из 6-и палочек, «лесенка» из 7-и палочек по образцу и по памяти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картинка из 6 – 8 частей, разрезы вертикальный, горизонтальный, диагональный, фигурный, «ёлочка», «дерево» - из 6-и палочек, «лодочка», «лесенка» из 7-8 палочек по памяти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ручной моторики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«коза» (попеременно), «игра на рояле», «кулак» - «ребро» - «ладошка»,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рисует прямые, ломаные, замкнутые линии, человека, умеет  расстёгивать и застёгивать пуговицы, развязывать и завязывать шнурки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«коза» (попеременно и одновременно),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«крокодил» (положить третий палец на второй, остальные собрать в кулак, удержать под счёт до 5 (попеременно и одновременно),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одновременно на обеих руках выполняет пробу «кулак» - «ребро» - «ладошка»,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держит карандаш, проводит линии в любом </w:t>
            </w:r>
            <w:r w:rsidRPr="00A06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направлении, выполняет ножницами прямой и косой разрез, вырезает круг из квадрата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Понимание предложений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Девочка принесла корм козе. Кто кого кормит?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Собака бежит за мальчиком.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Кто убегает?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Мальчик бежит за собакой.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убегает? Кто догоняет?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Собака бежит за мальчиком. Кто убегает? Мальчик бежит за собакой. Кто убегает? Кто догоняет.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Саша встретил Витю. Кто приехал?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Знание сказок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  <w:r w:rsidR="00AD73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Различение звуков в словах (на слух и в произношении)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мышка-мишка, почка-бочка,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катушка-кадушка, корка-горка,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речка-редька, рейка-лейка,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цвет-свет, чёлка-щёлка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мишка-миска,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пашня-башня,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сова-софа,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лук-люк,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плач-плащ,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малина-Марина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Звукопроизношение</w:t>
            </w: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 свистящие звуки </w:t>
            </w: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С, </w:t>
            </w:r>
            <w:proofErr w:type="spellStart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Сь</w:t>
            </w:r>
            <w:proofErr w:type="spellEnd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З, </w:t>
            </w:r>
            <w:proofErr w:type="spellStart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Зь</w:t>
            </w:r>
            <w:proofErr w:type="spellEnd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Ц, </w:t>
            </w: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 xml:space="preserve">шипящие звуки </w:t>
            </w: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Ш, Ж, Ч,</w:t>
            </w: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 </w:t>
            </w: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и звук</w:t>
            </w: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 звуки </w:t>
            </w: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Р, </w:t>
            </w:r>
            <w:proofErr w:type="spellStart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  <w:proofErr w:type="spellEnd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, Л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 употребляет и образует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по аналогии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множественное число: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лев-львы, река-реки, ухо-уши, кольцо-кольца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употребляет падежи: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Чего много?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(шаров, ключей, берёз, ложек, окон)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согласует слова: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существительные с прилагательными: оранжевый апельсин, голубая бабочка,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белое   блюдце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существительные с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числительными «два» и «пять»: два мяча – пять мячей, две розы – пять роз, два окна – пять окон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употребляет предлоги «в», «у», «на»,  + «за», «по»: Где сидит снегирь? (На дереве)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Где растёт куст? (За забором) Где едет машина? (по дороге)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образует уменьшительно-ласкательные формы: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забор – заборчик,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носок – носочек,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лента – ленточка,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окно – окошечко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образует названия детёнышей: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зайчонок (зайчата), волчонок (волчата), бельчонок (бельчата), козлёнок (козлята)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уверенно употребляет множественное число: лист –листья, стул – стулья, дерево – деревья, пень – пни, воробей – воробьи, в разговорной речи правильно употребляет падежные окончания: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i/>
                <w:sz w:val="24"/>
                <w:szCs w:val="24"/>
              </w:rPr>
              <w:t>Девочка рисует карандашом. У сторожа много ключей. В лесу много деревьев. В доме много окон.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согласует слова: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существительные с прилагательными: фиолетовый колокольчик, серая ворона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существительные с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числительными «два» и «пять»: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(в пределах лексических тем),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употребляет предлоги «в», «у», «на», «за», «по» + «под», «над», «из», «с»,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образует уменьшительно-ласкательные формы: палец – пальчик, кресло – креслице,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образует названия детёнышей: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У медведицы медвежонок (медвежата). У бобрихи – бобрёнок (бобрята). У коровы – телёнок (телята). У собаки – щенок (щенята).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умеет образовывать относительные прилагательные: стол из дерева – деревянный, сапоги из резины – резиновые, сок из яблок – яблочный,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умеет образовывать притяжательные прилагательные: бабушкины очки, мамина сумка, лисий хвост, заячьи уши,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умеет образовывать приставочные глаголы: подходит, переходит, обходит, заходит, выходит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Активный словарь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словарный запас около 3000 слов (в норме)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называет 5 существительных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по темам: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«игрушки», «посуда», «одежда», «обувь», + «мебель», «овощи», «фрукты», «птицы», обобщает по этим темам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(в единственном и множественном числе):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Как передвигаются птицы?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(рыбы, змея, лягушка, человек)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Как подаёт голос кошка?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(собака, корова, петух)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называет цвет и форму предмета: круглый, квадратный, треугольный, овальный, прямоугольный</w:t>
            </w: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словарный запас около 4000 слов (в норме)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называет 5 существительных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по темам: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«игрушки», «посуда», «одежда», «обувь», «мебель», «овощи», «фрукты», «птицы» + «животные», «насекомые», «транспорт», «профессии», обобщает по этим темам,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Называет детали предметов: манжета, петля, форы, мотор,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Использует антонимы, подбирает антонимы к любым частям речи: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друг (враг), добро (зло), лёгкий (тяжёлый), поднимать (опускать),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правильно называет цвет и форму предметов,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знает и называет действия людей разных профессий</w:t>
            </w:r>
          </w:p>
        </w:tc>
      </w:tr>
      <w:tr w:rsidR="00A307D0" w:rsidTr="00AD7386">
        <w:trPr>
          <w:trHeight w:val="46"/>
        </w:trPr>
        <w:tc>
          <w:tcPr>
            <w:tcW w:w="2518" w:type="dxa"/>
            <w:vAlign w:val="center"/>
          </w:tcPr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:rsidR="00A307D0" w:rsidRPr="00A0689A" w:rsidRDefault="00A307D0" w:rsidP="00AD73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пересказывает текст из 5-и предложений: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Рыбалка.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Илюша собрался на рыбалку. Он накопал червей, взял удочку и пошёл к реке. Сел Илюша на берегу и закинул удочку. Скоро ему попался карась, а потом окунь. Мама сварила Илюше вкусную уху.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D0" w:rsidRPr="00A0689A" w:rsidRDefault="00A307D0" w:rsidP="00AD7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способен описать своими словами сюжет на картинке, описать игрушку</w:t>
            </w:r>
          </w:p>
          <w:p w:rsidR="00A307D0" w:rsidRPr="00A0689A" w:rsidRDefault="00A307D0" w:rsidP="00AD7386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пересказывает текст из 6-7 предложений: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Щенок.</w:t>
            </w:r>
          </w:p>
          <w:p w:rsidR="00A307D0" w:rsidRPr="00A0689A" w:rsidRDefault="00A307D0" w:rsidP="00AD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 подарила Егору маленького щенка. Егор ему очень обрадовался. Он назвал щенка </w:t>
            </w:r>
            <w:proofErr w:type="spellStart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Тобиком</w:t>
            </w:r>
            <w:proofErr w:type="spellEnd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Стал </w:t>
            </w:r>
            <w:proofErr w:type="spellStart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Тобик</w:t>
            </w:r>
            <w:proofErr w:type="spellEnd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знакомиться с квартирой. Сначала </w:t>
            </w:r>
            <w:proofErr w:type="spellStart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Тобик</w:t>
            </w:r>
            <w:proofErr w:type="spellEnd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обнюхал диван, потом залез под стол и стал грызть ножку стула. Егор полез за </w:t>
            </w:r>
            <w:proofErr w:type="spellStart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>Тобиком</w:t>
            </w:r>
            <w:proofErr w:type="spellEnd"/>
            <w:r w:rsidRPr="00A0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стол, но щенок выскочил оттуда, побежал в коридор и спрятался за тумбочкой.</w:t>
            </w:r>
          </w:p>
          <w:p w:rsidR="00A307D0" w:rsidRPr="00A0689A" w:rsidRDefault="00A307D0" w:rsidP="00AD7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составляет рассказ по серии картинок,</w:t>
            </w:r>
          </w:p>
          <w:p w:rsidR="00A307D0" w:rsidRPr="00A0689A" w:rsidRDefault="00A307D0" w:rsidP="00AD7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9A">
              <w:rPr>
                <w:rFonts w:ascii="Times New Roman" w:hAnsi="Times New Roman" w:cs="Times New Roman"/>
                <w:sz w:val="24"/>
                <w:szCs w:val="24"/>
              </w:rPr>
              <w:t>- способен описать своими словами сюжет на картинке</w:t>
            </w:r>
          </w:p>
        </w:tc>
      </w:tr>
    </w:tbl>
    <w:p w:rsidR="00E030DD" w:rsidRDefault="00E030DD"/>
    <w:sectPr w:rsidR="00E030DD" w:rsidSect="00AD7386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AD"/>
    <w:rsid w:val="00920BAD"/>
    <w:rsid w:val="009F44D0"/>
    <w:rsid w:val="00A307D0"/>
    <w:rsid w:val="00AD7386"/>
    <w:rsid w:val="00C150B4"/>
    <w:rsid w:val="00D90997"/>
    <w:rsid w:val="00E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D15A0-69E0-4A8D-848D-B41D1E63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2016-02-04T17:18:00Z</dcterms:created>
  <dcterms:modified xsi:type="dcterms:W3CDTF">2016-02-04T17:18:00Z</dcterms:modified>
</cp:coreProperties>
</file>